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A64" w14:textId="011441A7" w:rsidR="00DE56B4" w:rsidRPr="00C25C64" w:rsidRDefault="00DE56B4" w:rsidP="00DE56B4">
      <w:pPr>
        <w:pStyle w:val="Kop1"/>
      </w:pPr>
      <w:bookmarkStart w:id="0" w:name="_Toc135122563"/>
      <w:r w:rsidRPr="00C25C64">
        <w:t xml:space="preserve">Test </w:t>
      </w:r>
      <w:r>
        <w:t xml:space="preserve">ventilatie </w:t>
      </w:r>
      <w:r w:rsidRPr="00C25C64">
        <w:t>uitval</w:t>
      </w:r>
      <w:r>
        <w:t xml:space="preserve"> | alarmmelding</w:t>
      </w:r>
    </w:p>
    <w:p w14:paraId="576CC20D" w14:textId="77777777" w:rsidR="00DE56B4" w:rsidRPr="00C25C64" w:rsidRDefault="00DE56B4" w:rsidP="00DE56B4"/>
    <w:tbl>
      <w:tblPr>
        <w:tblStyle w:val="Lijsttabel2-Accent5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134"/>
        <w:gridCol w:w="2622"/>
        <w:gridCol w:w="2623"/>
        <w:gridCol w:w="1276"/>
      </w:tblGrid>
      <w:tr w:rsidR="00DE56B4" w:rsidRPr="00C25C64" w14:paraId="61892894" w14:textId="77777777" w:rsidTr="00440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5D5327" w14:textId="77777777" w:rsidR="00DE56B4" w:rsidRPr="00C25C64" w:rsidRDefault="00DE56B4" w:rsidP="00440777">
            <w:pPr>
              <w:pStyle w:val="Tabelkop"/>
            </w:pPr>
            <w:r w:rsidRPr="00C25C64">
              <w:t>Datum | tijdstip</w:t>
            </w:r>
          </w:p>
        </w:tc>
        <w:tc>
          <w:tcPr>
            <w:tcW w:w="2551" w:type="dxa"/>
          </w:tcPr>
          <w:p w14:paraId="514BBE42" w14:textId="63EAF754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Naam contact</w:t>
            </w:r>
            <w:r>
              <w:t xml:space="preserve"> (alarm ontvangst)</w:t>
            </w:r>
          </w:p>
        </w:tc>
        <w:tc>
          <w:tcPr>
            <w:tcW w:w="1701" w:type="dxa"/>
          </w:tcPr>
          <w:p w14:paraId="61CEC191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Oproepmiddel</w:t>
            </w:r>
          </w:p>
        </w:tc>
        <w:tc>
          <w:tcPr>
            <w:tcW w:w="1134" w:type="dxa"/>
          </w:tcPr>
          <w:p w14:paraId="53E4D57B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Interface</w:t>
            </w:r>
          </w:p>
        </w:tc>
        <w:tc>
          <w:tcPr>
            <w:tcW w:w="2622" w:type="dxa"/>
          </w:tcPr>
          <w:p w14:paraId="0CDEA88D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Onregelmatigheden of defecten</w:t>
            </w:r>
          </w:p>
        </w:tc>
        <w:tc>
          <w:tcPr>
            <w:tcW w:w="2623" w:type="dxa"/>
          </w:tcPr>
          <w:p w14:paraId="54F4ED08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Uitgevoerde herstelacties</w:t>
            </w:r>
          </w:p>
        </w:tc>
        <w:tc>
          <w:tcPr>
            <w:tcW w:w="1276" w:type="dxa"/>
          </w:tcPr>
          <w:p w14:paraId="53363481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Paraaf</w:t>
            </w:r>
          </w:p>
        </w:tc>
      </w:tr>
      <w:tr w:rsidR="00DE56B4" w:rsidRPr="00C25C64" w14:paraId="06DDD4CD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5E6AF4C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DDFE846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1DEB45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7B8A767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1FAC666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C9A28C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611BE99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69D180B8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73968C2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0749B5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479242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66D2FE1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5D2B5A9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F8FF5F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0DB5826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4B17C514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54407A9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3DE698B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27C7DE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CF75C0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891CF69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CCEAD55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FDC8CF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2EDD62AC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F06DB3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7AD5946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46A5D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11546FD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F542D7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B608F8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26E5C7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30C5DE4A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E1F317A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0DBA2317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8E0CFF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3963F4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6070BE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676110E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1D19821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7219A01C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1ED8E7B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017FD71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06BF92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9423EE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2D744BA5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6186D6C0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CE96D7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0E7CA439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C203440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A81729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316B21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8BA4FD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E964CF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7127EDD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B99988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237033A6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B4CEE2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971AC6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8F11395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5389459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43FCBD5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2E7B8EA2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551BB80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32BE6CAB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27A1CE1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1B2B8B5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064D0D9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6ACC72F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D623251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B30FFED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1D71146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6A93ACB3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E5BA57A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2CE8237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A6815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EBE093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B74EF9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2018D8C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440874E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7760172A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55487D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68CAA7BE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192170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1C8AAD8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F2F03A9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9AC1D0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AE3271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4BFD7F3C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C6596E0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2059E984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460342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9BCEB9E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FA8027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B743314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3D84C8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2C367EB4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706FBAF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1F24F1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7D0785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3A4DB9F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468A49F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42435A99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2CF7745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4F94D7F9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1A77E1B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19DACE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8FFAEC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73E0E859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63E994B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A8B8891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560316F7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BBE425" w14:textId="77777777" w:rsidR="00DE56B4" w:rsidRDefault="00DE56B4" w:rsidP="00DE56B4">
      <w:pPr>
        <w:spacing w:line="259" w:lineRule="auto"/>
      </w:pPr>
      <w:r>
        <w:br w:type="page"/>
      </w:r>
    </w:p>
    <w:p w14:paraId="257D36CB" w14:textId="0D936FC0" w:rsidR="00C5768F" w:rsidRPr="00C25C64" w:rsidRDefault="00C5768F" w:rsidP="00C25C64">
      <w:pPr>
        <w:pStyle w:val="Kop1"/>
      </w:pPr>
      <w:r w:rsidRPr="00C25C64">
        <w:lastRenderedPageBreak/>
        <w:t>Test spanningsuitval</w:t>
      </w:r>
      <w:bookmarkEnd w:id="0"/>
      <w:r w:rsidR="00DE56B4">
        <w:t xml:space="preserve"> | alarmmelding</w:t>
      </w:r>
    </w:p>
    <w:p w14:paraId="67BA2581" w14:textId="77777777" w:rsidR="00DE56B4" w:rsidRPr="00C25C64" w:rsidRDefault="00DE56B4" w:rsidP="00DE56B4"/>
    <w:tbl>
      <w:tblPr>
        <w:tblStyle w:val="Lijsttabel2-Accent5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134"/>
        <w:gridCol w:w="2622"/>
        <w:gridCol w:w="2623"/>
        <w:gridCol w:w="1276"/>
      </w:tblGrid>
      <w:tr w:rsidR="00DE56B4" w:rsidRPr="00C25C64" w14:paraId="0025CA66" w14:textId="77777777" w:rsidTr="00440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3DB3DB" w14:textId="77777777" w:rsidR="00DE56B4" w:rsidRPr="00C25C64" w:rsidRDefault="00DE56B4" w:rsidP="00440777">
            <w:pPr>
              <w:pStyle w:val="Tabelkop"/>
            </w:pPr>
            <w:r w:rsidRPr="00C25C64">
              <w:t>Datum | tijdstip</w:t>
            </w:r>
          </w:p>
        </w:tc>
        <w:tc>
          <w:tcPr>
            <w:tcW w:w="2551" w:type="dxa"/>
          </w:tcPr>
          <w:p w14:paraId="3929CB46" w14:textId="0AAD66D0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Naam contact</w:t>
            </w:r>
            <w:r>
              <w:t xml:space="preserve"> (alarm ontvangst)</w:t>
            </w:r>
          </w:p>
        </w:tc>
        <w:tc>
          <w:tcPr>
            <w:tcW w:w="1701" w:type="dxa"/>
          </w:tcPr>
          <w:p w14:paraId="136819DE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Oproepmiddel</w:t>
            </w:r>
          </w:p>
        </w:tc>
        <w:tc>
          <w:tcPr>
            <w:tcW w:w="1134" w:type="dxa"/>
          </w:tcPr>
          <w:p w14:paraId="1BB52088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Interface</w:t>
            </w:r>
          </w:p>
        </w:tc>
        <w:tc>
          <w:tcPr>
            <w:tcW w:w="2622" w:type="dxa"/>
          </w:tcPr>
          <w:p w14:paraId="0EADD4CE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Onregelmatigheden of defecten</w:t>
            </w:r>
          </w:p>
        </w:tc>
        <w:tc>
          <w:tcPr>
            <w:tcW w:w="2623" w:type="dxa"/>
          </w:tcPr>
          <w:p w14:paraId="3DC99CAE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Uitgevoerde herstelacties</w:t>
            </w:r>
          </w:p>
        </w:tc>
        <w:tc>
          <w:tcPr>
            <w:tcW w:w="1276" w:type="dxa"/>
          </w:tcPr>
          <w:p w14:paraId="7A8CA1BD" w14:textId="77777777" w:rsidR="00DE56B4" w:rsidRPr="00C25C64" w:rsidRDefault="00DE56B4" w:rsidP="00440777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Paraaf</w:t>
            </w:r>
          </w:p>
        </w:tc>
      </w:tr>
      <w:tr w:rsidR="00DE56B4" w:rsidRPr="00C25C64" w14:paraId="645DF720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4D24C8C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2CF781E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C3FF647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CD80AC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4721B62D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356C64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6302254D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7B203AA4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3DE8602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0AC7A61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83C608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F500B8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2CD66CB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915974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C5A3141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1002EE31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E768FFB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57E40F6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78F00B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41B8D8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0104E9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CA4416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246D4BD5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5047C315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B789009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3B3A98F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20BF514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FC5F1E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7DF265B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26CF444E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87C369B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3FBA808D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C13D052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F2BD5DF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FB89E0E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8947B51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34BB26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A0833C6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7B6ED4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748E74E2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0E266D4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388FC967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F2E4DF4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E718C2B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51B114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A72D1D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1E836E2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2CCEA3CD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826FAD0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2A70C90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3DC74E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7B7E4CB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3752C1AE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CDD13F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852D55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0DC27194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E6EB05D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7709EC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688EF1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E4956A5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2E8DB323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D1E0C3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54C7BD9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492EFF4B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78BF50F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4F45266D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AE005AE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F46B52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69FB9CA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8A7252B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7F49B198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56C91DA6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04A974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6CE58C5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D47126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A9A8117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4457309D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FF0C80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336C24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66D9CF53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C83580C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5D5B008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1CEFD8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7CDFBBC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2E3324C0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B159C5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71C619F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0FC8D112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CF396B1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37E8E196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C2316C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92E921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3AA81BB5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E3BB8EE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4327BE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03E52EE7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6096C31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28866AC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5D7AA47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DAC3ECF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3F25CF2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63E49045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527F9788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C25C64" w14:paraId="582D3D88" w14:textId="77777777" w:rsidTr="00440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A44F604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129E9D5F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A07F58A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E639988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E05CD8C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FAB5737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B3DAD47" w14:textId="77777777" w:rsidR="00DE56B4" w:rsidRPr="00C25C64" w:rsidRDefault="00DE56B4" w:rsidP="00440777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C25C64" w14:paraId="7E683A08" w14:textId="77777777" w:rsidTr="00440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A9E61D9" w14:textId="77777777" w:rsidR="00DE56B4" w:rsidRPr="00C25C64" w:rsidRDefault="00DE56B4" w:rsidP="00440777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091C9AB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96788D7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3F96259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13E9354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28A6AA53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CE0FD75" w14:textId="77777777" w:rsidR="00DE56B4" w:rsidRPr="00C25C64" w:rsidRDefault="00DE56B4" w:rsidP="00440777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652314" w14:textId="77777777" w:rsidR="00DE56B4" w:rsidRDefault="00DE56B4">
      <w:pPr>
        <w:spacing w:line="259" w:lineRule="auto"/>
      </w:pPr>
      <w:r>
        <w:br w:type="page"/>
      </w:r>
    </w:p>
    <w:p w14:paraId="42E09122" w14:textId="583CC9E9" w:rsidR="00AD3A1B" w:rsidRDefault="001804ED" w:rsidP="00C25C64">
      <w:pPr>
        <w:pStyle w:val="Kop1"/>
      </w:pPr>
      <w:bookmarkStart w:id="1" w:name="_Toc135122564"/>
      <w:r w:rsidRPr="00C25C64">
        <w:lastRenderedPageBreak/>
        <w:t>Netwerk: internet check</w:t>
      </w:r>
      <w:r w:rsidR="00C25C64" w:rsidRPr="00C25C64">
        <w:t xml:space="preserve"> | </w:t>
      </w:r>
      <w:proofErr w:type="spellStart"/>
      <w:r w:rsidR="00C25C64" w:rsidRPr="00C25C64">
        <w:t>Diagnostics</w:t>
      </w:r>
      <w:proofErr w:type="spellEnd"/>
      <w:r w:rsidR="00C25C64" w:rsidRPr="00C25C64">
        <w:t xml:space="preserve"> ping internet verbinding</w:t>
      </w:r>
    </w:p>
    <w:p w14:paraId="5EC783D9" w14:textId="77777777" w:rsidR="008B38EC" w:rsidRPr="008B38EC" w:rsidRDefault="008B38EC" w:rsidP="008B38EC"/>
    <w:tbl>
      <w:tblPr>
        <w:tblStyle w:val="Lijsttabel2-Accent5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1206"/>
        <w:gridCol w:w="1134"/>
        <w:gridCol w:w="1134"/>
        <w:gridCol w:w="3472"/>
        <w:gridCol w:w="3827"/>
        <w:gridCol w:w="1276"/>
      </w:tblGrid>
      <w:tr w:rsidR="008B38EC" w:rsidRPr="008B38EC" w14:paraId="6F722646" w14:textId="46862480" w:rsidTr="008B3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21B41B84" w14:textId="77777777" w:rsidR="008B38EC" w:rsidRPr="008B38EC" w:rsidRDefault="008B38EC" w:rsidP="008B38EC">
            <w:pPr>
              <w:pStyle w:val="Tabelkop"/>
            </w:pPr>
            <w:r w:rsidRPr="008B38EC">
              <w:t>Datum | tijdstip</w:t>
            </w:r>
          </w:p>
        </w:tc>
        <w:tc>
          <w:tcPr>
            <w:tcW w:w="3474" w:type="dxa"/>
            <w:gridSpan w:val="3"/>
          </w:tcPr>
          <w:p w14:paraId="159058AB" w14:textId="77777777" w:rsidR="008B38EC" w:rsidRPr="008B38EC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Ping bevestigd</w:t>
            </w:r>
          </w:p>
        </w:tc>
        <w:tc>
          <w:tcPr>
            <w:tcW w:w="3472" w:type="dxa"/>
            <w:vMerge w:val="restart"/>
          </w:tcPr>
          <w:p w14:paraId="5DA6570F" w14:textId="77777777" w:rsidR="008B38EC" w:rsidRPr="008B38EC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Onregelmatigheden of defecten</w:t>
            </w:r>
          </w:p>
        </w:tc>
        <w:tc>
          <w:tcPr>
            <w:tcW w:w="3827" w:type="dxa"/>
            <w:vMerge w:val="restart"/>
          </w:tcPr>
          <w:p w14:paraId="5166CA77" w14:textId="77777777" w:rsidR="008B38EC" w:rsidRPr="008B38EC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Uitgevoerde herstelacties</w:t>
            </w:r>
          </w:p>
        </w:tc>
        <w:tc>
          <w:tcPr>
            <w:tcW w:w="1276" w:type="dxa"/>
            <w:vMerge w:val="restart"/>
          </w:tcPr>
          <w:p w14:paraId="23332662" w14:textId="3ACCDD0D" w:rsidR="008B38EC" w:rsidRPr="008B38EC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Paraaf</w:t>
            </w:r>
          </w:p>
        </w:tc>
      </w:tr>
      <w:tr w:rsidR="008B38EC" w:rsidRPr="008B38EC" w14:paraId="5F4A8E07" w14:textId="7C5435F2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332C9E" w14:textId="77777777" w:rsidR="008B38EC" w:rsidRPr="008B38EC" w:rsidRDefault="008B38EC" w:rsidP="008B38EC">
            <w:pPr>
              <w:pStyle w:val="Tabelkop"/>
            </w:pPr>
          </w:p>
        </w:tc>
        <w:tc>
          <w:tcPr>
            <w:tcW w:w="1206" w:type="dxa"/>
          </w:tcPr>
          <w:p w14:paraId="0B434D25" w14:textId="77777777" w:rsidR="008B38EC" w:rsidRPr="008B38EC" w:rsidRDefault="008B38EC" w:rsidP="008B38EC">
            <w:pPr>
              <w:pStyle w:val="Tabelk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Eth0</w:t>
            </w:r>
          </w:p>
        </w:tc>
        <w:tc>
          <w:tcPr>
            <w:tcW w:w="1134" w:type="dxa"/>
          </w:tcPr>
          <w:p w14:paraId="2FF32A35" w14:textId="77777777" w:rsidR="008B38EC" w:rsidRPr="008B38EC" w:rsidRDefault="008B38EC" w:rsidP="008B38EC">
            <w:pPr>
              <w:pStyle w:val="Tabelk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Eth1</w:t>
            </w:r>
          </w:p>
        </w:tc>
        <w:tc>
          <w:tcPr>
            <w:tcW w:w="1134" w:type="dxa"/>
          </w:tcPr>
          <w:p w14:paraId="1EA6FBB6" w14:textId="77777777" w:rsidR="008B38EC" w:rsidRPr="008B38EC" w:rsidRDefault="008B38EC" w:rsidP="008B38EC">
            <w:pPr>
              <w:pStyle w:val="Tabelk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4G</w:t>
            </w:r>
          </w:p>
        </w:tc>
        <w:tc>
          <w:tcPr>
            <w:tcW w:w="3472" w:type="dxa"/>
            <w:vMerge/>
          </w:tcPr>
          <w:p w14:paraId="07134166" w14:textId="77777777" w:rsidR="008B38EC" w:rsidRPr="008B38EC" w:rsidRDefault="008B38EC" w:rsidP="008B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5A4"/>
                <w:sz w:val="16"/>
              </w:rPr>
            </w:pPr>
          </w:p>
        </w:tc>
        <w:tc>
          <w:tcPr>
            <w:tcW w:w="3827" w:type="dxa"/>
            <w:vMerge/>
          </w:tcPr>
          <w:p w14:paraId="08C09616" w14:textId="77777777" w:rsidR="008B38EC" w:rsidRPr="008B38EC" w:rsidRDefault="008B38EC" w:rsidP="008B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5A4"/>
                <w:sz w:val="16"/>
              </w:rPr>
            </w:pPr>
          </w:p>
        </w:tc>
        <w:tc>
          <w:tcPr>
            <w:tcW w:w="1276" w:type="dxa"/>
            <w:vMerge/>
          </w:tcPr>
          <w:p w14:paraId="45A67588" w14:textId="77777777" w:rsidR="008B38EC" w:rsidRPr="008B38EC" w:rsidRDefault="008B38EC" w:rsidP="008B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5A4"/>
                <w:sz w:val="16"/>
              </w:rPr>
            </w:pPr>
          </w:p>
        </w:tc>
      </w:tr>
      <w:tr w:rsidR="008B38EC" w:rsidRPr="008B38EC" w14:paraId="684CC841" w14:textId="1DF7BC8C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A3779AF" w14:textId="77777777" w:rsidR="008B38EC" w:rsidRPr="008B38EC" w:rsidRDefault="008B38EC" w:rsidP="008B38EC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4D4411EE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4770ABC1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4879F237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094DFF6D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104CAB1A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4090E0B" w14:textId="77777777" w:rsidR="008B38EC" w:rsidRPr="008B38EC" w:rsidRDefault="008B38EC" w:rsidP="008B38EC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20F467CD" w14:textId="2A6C84E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EE53E3A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5B91019F" w14:textId="300602EE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64F826B2" w14:textId="71AB2CD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EF1771F" w14:textId="4EE41FC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3073AECA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61053CA5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03361A5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052231E0" w14:textId="6E35B49B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3180796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0BE7CD94" w14:textId="20A3EFE2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56C65033" w14:textId="4C367BBB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0FF9F87" w14:textId="61358B79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3997C035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0DB573A5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D5E8AF5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434DC326" w14:textId="4F059B2A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29FD190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683738AF" w14:textId="5E34994A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29867455" w14:textId="22E9A126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2629A3CB" w14:textId="77D7EC8B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267D5E17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328F6CCD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51E8302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25C1C13D" w14:textId="1E94BB05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D2F345F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06F8F004" w14:textId="319A841D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71C7238" w14:textId="0FCB0A81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39567AA1" w14:textId="7B5EB2A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45AB3360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53DECF41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AD779BF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7DC77F60" w14:textId="47666070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51F05B9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622B4566" w14:textId="7AF8AEEB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311246ED" w14:textId="315B701F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2537C904" w14:textId="1BE92DC1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68276CE7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4B89BA93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D8E908A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44C83109" w14:textId="214BCE88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96E8E3E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5153D0D7" w14:textId="5B8D0C72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77FACA9" w14:textId="4D234841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80FA018" w14:textId="5D97D375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2A7D8440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2C474253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43F0D6C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1CFC2CB6" w14:textId="31F2D628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9DB3DB2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7ADABC50" w14:textId="24981449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3477436C" w14:textId="794EF3C1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5E625189" w14:textId="64EA3F01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7CDEE3A9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0DD0C402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C0E81FD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2A9CF55D" w14:textId="639DAF5C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14C0D80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2DAE90A3" w14:textId="097FE800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CEF8C57" w14:textId="0AF40B4A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2CE7B841" w14:textId="4F61CDB4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50945680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65C751E0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35D3E34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3A90724B" w14:textId="1B282C4E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27DB558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0BA2D287" w14:textId="761D589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00734B8E" w14:textId="5EDC8FC4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62263723" w14:textId="4E84363B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6F1E2E87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73EBDD29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3876E3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30D2C992" w14:textId="6435D866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DC5804E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0CD80BC0" w14:textId="41216214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57478F4D" w14:textId="38BC81A4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6F5172E8" w14:textId="32C64B64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22B22ABD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281E6343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0BBBDAA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7A7B9D3F" w14:textId="3D67D8DB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18BC3C7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09E265B0" w14:textId="7C471ADC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4D63D3D9" w14:textId="4EDE5A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09C30D8B" w14:textId="43415A7A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1AEB3B94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4D596B71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3F728F1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68D346DC" w14:textId="4BEA939F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34C79DD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57EBF66A" w14:textId="3D38CC98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12592657" w14:textId="470DA7A1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01208551" w14:textId="71E49F1B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57A72042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418D67C8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12E0E16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6B4" w:rsidRPr="008B38EC" w14:paraId="115B812F" w14:textId="5EDF14DE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65D95C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3E508DC4" w14:textId="6AB8C3EB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335B6EE5" w14:textId="4D410AFA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55BA2719" w14:textId="534EF548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617AD71A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409AE54D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306F4D" w14:textId="77777777" w:rsidR="00DE56B4" w:rsidRPr="008B38EC" w:rsidRDefault="00DE56B4" w:rsidP="00DE56B4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6B4" w:rsidRPr="008B38EC" w14:paraId="76A05DC5" w14:textId="702ABC6E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20DD933" w14:textId="77777777" w:rsidR="00DE56B4" w:rsidRPr="008B38EC" w:rsidRDefault="00DE56B4" w:rsidP="00DE56B4">
            <w:pPr>
              <w:pStyle w:val="Tabeltekstlinks"/>
            </w:pPr>
          </w:p>
        </w:tc>
        <w:tc>
          <w:tcPr>
            <w:tcW w:w="1206" w:type="dxa"/>
            <w:vAlign w:val="center"/>
          </w:tcPr>
          <w:p w14:paraId="28524C2D" w14:textId="1724AA8B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78411B3C" w14:textId="74AF52BC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1134" w:type="dxa"/>
            <w:vAlign w:val="center"/>
          </w:tcPr>
          <w:p w14:paraId="74BEB22C" w14:textId="0505F800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Ja / Nee *</w:t>
            </w:r>
          </w:p>
        </w:tc>
        <w:tc>
          <w:tcPr>
            <w:tcW w:w="3472" w:type="dxa"/>
            <w:vAlign w:val="center"/>
          </w:tcPr>
          <w:p w14:paraId="52C6390B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vAlign w:val="center"/>
          </w:tcPr>
          <w:p w14:paraId="19874CF7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28BB189" w14:textId="77777777" w:rsidR="00DE56B4" w:rsidRPr="008B38EC" w:rsidRDefault="00DE56B4" w:rsidP="00DE56B4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26FB76" w14:textId="7E8C24AB" w:rsidR="00C25C64" w:rsidRPr="00C25C64" w:rsidRDefault="00445E17" w:rsidP="00C80B55">
      <w:pPr>
        <w:pStyle w:val="Bijschrift"/>
      </w:pPr>
      <w:r w:rsidRPr="00C25C64">
        <w:t>* doorhalen wat niet van toepassing is</w:t>
      </w:r>
      <w:r w:rsidR="00C25C64" w:rsidRPr="00C25C64">
        <w:br w:type="page"/>
      </w:r>
    </w:p>
    <w:p w14:paraId="70EF89DD" w14:textId="42A4AF29" w:rsidR="00C5768F" w:rsidRPr="00C25C64" w:rsidRDefault="00B36DE4" w:rsidP="00C80B55">
      <w:pPr>
        <w:pStyle w:val="Kop1"/>
      </w:pPr>
      <w:r w:rsidRPr="00C25C64">
        <w:lastRenderedPageBreak/>
        <w:t>Testmelding contactpersonen</w:t>
      </w:r>
      <w:bookmarkEnd w:id="1"/>
    </w:p>
    <w:p w14:paraId="3088D268" w14:textId="095B2AD9" w:rsidR="00C5768F" w:rsidRPr="00C25C64" w:rsidRDefault="00C5768F" w:rsidP="00B36DE4"/>
    <w:tbl>
      <w:tblPr>
        <w:tblStyle w:val="Lijsttabel2-Accent5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134"/>
        <w:gridCol w:w="2622"/>
        <w:gridCol w:w="2623"/>
        <w:gridCol w:w="1276"/>
      </w:tblGrid>
      <w:tr w:rsidR="008B38EC" w:rsidRPr="00C25C64" w14:paraId="55C9D2E5" w14:textId="2728B365" w:rsidTr="008B3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FCA1A6" w14:textId="05521DB1" w:rsidR="008B38EC" w:rsidRPr="00C25C64" w:rsidRDefault="008B38EC" w:rsidP="008B38EC">
            <w:pPr>
              <w:pStyle w:val="Tabelkop"/>
            </w:pPr>
            <w:r w:rsidRPr="00C25C64">
              <w:t>Datum | tijdstip</w:t>
            </w:r>
          </w:p>
        </w:tc>
        <w:tc>
          <w:tcPr>
            <w:tcW w:w="2551" w:type="dxa"/>
          </w:tcPr>
          <w:p w14:paraId="75D203D1" w14:textId="3D14524E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Naam contact</w:t>
            </w:r>
          </w:p>
        </w:tc>
        <w:tc>
          <w:tcPr>
            <w:tcW w:w="1701" w:type="dxa"/>
          </w:tcPr>
          <w:p w14:paraId="14E950B4" w14:textId="5EAC378C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Oproepmiddel</w:t>
            </w:r>
          </w:p>
        </w:tc>
        <w:tc>
          <w:tcPr>
            <w:tcW w:w="1134" w:type="dxa"/>
          </w:tcPr>
          <w:p w14:paraId="12BE9ABB" w14:textId="22F682E9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Interface</w:t>
            </w:r>
          </w:p>
        </w:tc>
        <w:tc>
          <w:tcPr>
            <w:tcW w:w="2622" w:type="dxa"/>
          </w:tcPr>
          <w:p w14:paraId="6475C659" w14:textId="659FA7BF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Onregelmatigheden of defecten</w:t>
            </w:r>
          </w:p>
        </w:tc>
        <w:tc>
          <w:tcPr>
            <w:tcW w:w="2623" w:type="dxa"/>
          </w:tcPr>
          <w:p w14:paraId="2CD4893F" w14:textId="38F33F80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38EC">
              <w:t>Uitgevoerde herstelacties</w:t>
            </w:r>
          </w:p>
        </w:tc>
        <w:tc>
          <w:tcPr>
            <w:tcW w:w="1276" w:type="dxa"/>
          </w:tcPr>
          <w:p w14:paraId="5F76F332" w14:textId="3991E394" w:rsidR="008B38EC" w:rsidRPr="00C25C64" w:rsidRDefault="008B38EC" w:rsidP="008B38EC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C64">
              <w:t>Paraaf</w:t>
            </w:r>
          </w:p>
        </w:tc>
      </w:tr>
      <w:tr w:rsidR="008B38EC" w:rsidRPr="00C25C64" w14:paraId="4C7C286D" w14:textId="715CA645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AAC7C4D" w14:textId="3A49C493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0629590A" w14:textId="75BFEABF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B49778C" w14:textId="1F2F5440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594971BB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9F1EF61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1D8200D" w14:textId="1547436A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A638E7E" w14:textId="70A1FF9D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227014CF" w14:textId="285E4121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227AD19" w14:textId="5E9D96DF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7286735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40C2EE6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C9BB4F3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258EE73D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EDA5E83" w14:textId="01794D16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2F56229" w14:textId="2B52497F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0A5A9235" w14:textId="5AC38A32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0DB0837" w14:textId="5EB1E205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2DD6F69B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ABF5CD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D2B9283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6CB23B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46C73B85" w14:textId="7649C302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A998F0F" w14:textId="6A68851B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38110E99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7B7ABAC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1C41B5CF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FE89540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8B283EE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05C0BFD3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F51E619" w14:textId="3A270392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37C0679" w14:textId="64432792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5A1D6445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01AAE5F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AA04B27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26FEC70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ACE534A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0C1C3E2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768B6547" w14:textId="4E8BB594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485E061D" w14:textId="03F55A0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04401CF8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1679A6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1E45D55C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816EE27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2BB562A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E666E75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4C777263" w14:textId="04849C22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7E556D0" w14:textId="5CB95179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0908C538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F11A81C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36B083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C283D11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EBB8965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D8A7211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575D630D" w14:textId="6AA881DA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B92C7D3" w14:textId="1D6C1B3B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3E1A70A4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3D7C31B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7764A1F8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AA6AC04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1721F849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726FAF8A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08E6A07B" w14:textId="2346E945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D3ED267" w14:textId="34ADC18A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6113A14F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DE84255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62458D58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14C5A56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9326844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53D40029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4FE17F0" w14:textId="41AE392B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6DD6B611" w14:textId="12A73DE4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1B211D4A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3D698BC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1AAE2B42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6BE36FB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A4FF0E8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8905FF6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6EEB2D9" w14:textId="0717010F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7D9D730" w14:textId="12E9304D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34DDC9C8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65262A6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219F2B89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255E735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493BE2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BD4CB8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8E36B4C" w14:textId="75BE2D1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12F3FA80" w14:textId="5E4FDD23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42FEA09B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92D28AF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747E8768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51D85B6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89F645E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74E4D305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6E15C126" w14:textId="4D91FEB2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25DA4E68" w14:textId="07980573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40418CD8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4D5B879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6612C482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909A529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212125B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1BA157B9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34A473BF" w14:textId="0980574A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A56D54C" w14:textId="539FCDBB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8EC" w:rsidRPr="00C25C64" w14:paraId="45E0F285" w14:textId="77777777" w:rsidTr="008B38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2DEA679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2A536C3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732C9A2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26E09D1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34F6C602" w14:textId="77777777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2D2756FA" w14:textId="17AF23A2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327B7915" w14:textId="23F9470C" w:rsidR="008B38EC" w:rsidRPr="00C25C64" w:rsidRDefault="008B38EC" w:rsidP="00FF5E33">
            <w:pPr>
              <w:pStyle w:val="Tabeltekstlink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8EC" w:rsidRPr="00C25C64" w14:paraId="67A8E3F2" w14:textId="77777777" w:rsidTr="008B3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1C4B4A0" w14:textId="77777777" w:rsidR="008B38EC" w:rsidRPr="00C25C64" w:rsidRDefault="008B38EC" w:rsidP="00FF5E33">
            <w:pPr>
              <w:pStyle w:val="Tabeltekstlinks"/>
              <w:rPr>
                <w:b w:val="0"/>
              </w:rPr>
            </w:pPr>
          </w:p>
        </w:tc>
        <w:tc>
          <w:tcPr>
            <w:tcW w:w="2551" w:type="dxa"/>
            <w:vAlign w:val="center"/>
          </w:tcPr>
          <w:p w14:paraId="525255EF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BB79CAC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E024D13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2" w:type="dxa"/>
          </w:tcPr>
          <w:p w14:paraId="6206F5A6" w14:textId="77777777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3" w:type="dxa"/>
          </w:tcPr>
          <w:p w14:paraId="18274F30" w14:textId="7A17117E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14:paraId="09539C89" w14:textId="59407076" w:rsidR="008B38EC" w:rsidRPr="00C25C64" w:rsidRDefault="008B38EC" w:rsidP="00FF5E33">
            <w:pPr>
              <w:pStyle w:val="Tabeltekstlink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A7C1C3" w14:textId="77777777" w:rsidR="00C5768F" w:rsidRPr="00C25C64" w:rsidRDefault="00C5768F" w:rsidP="00C5768F"/>
    <w:sectPr w:rsidR="00C5768F" w:rsidRPr="00C25C64" w:rsidSect="00AA0BCE">
      <w:headerReference w:type="default" r:id="rId8"/>
      <w:footerReference w:type="default" r:id="rId9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2891" w14:textId="77777777" w:rsidR="00BE2989" w:rsidRDefault="00BE2989" w:rsidP="00BE2989">
      <w:pPr>
        <w:spacing w:after="0"/>
      </w:pPr>
      <w:r>
        <w:separator/>
      </w:r>
    </w:p>
  </w:endnote>
  <w:endnote w:type="continuationSeparator" w:id="0">
    <w:p w14:paraId="02D4A486" w14:textId="77777777" w:rsidR="00BE2989" w:rsidRDefault="00BE2989" w:rsidP="00BE2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73C6" w14:textId="55FF23C6" w:rsidR="004E3CB9" w:rsidRDefault="00AA0BCE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76672" behindDoc="0" locked="0" layoutInCell="1" allowOverlap="1" wp14:anchorId="71B95105" wp14:editId="6C0CB2D2">
          <wp:simplePos x="0" y="0"/>
          <wp:positionH relativeFrom="margin">
            <wp:posOffset>8620125</wp:posOffset>
          </wp:positionH>
          <wp:positionV relativeFrom="margin">
            <wp:posOffset>5791835</wp:posOffset>
          </wp:positionV>
          <wp:extent cx="638175" cy="227965"/>
          <wp:effectExtent l="0" t="0" r="9525" b="635"/>
          <wp:wrapSquare wrapText="bothSides"/>
          <wp:docPr id="2070462778" name="Afbeelding 2070462778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beelding 15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C6E">
      <w:rPr>
        <w:noProof/>
        <w:lang w:eastAsia="nl-NL"/>
      </w:rPr>
      <w:drawing>
        <wp:anchor distT="0" distB="0" distL="114300" distR="114300" simplePos="0" relativeHeight="251673600" behindDoc="0" locked="0" layoutInCell="1" allowOverlap="1" wp14:anchorId="7947CA1C" wp14:editId="3681F0E5">
          <wp:simplePos x="0" y="0"/>
          <wp:positionH relativeFrom="margin">
            <wp:posOffset>5585460</wp:posOffset>
          </wp:positionH>
          <wp:positionV relativeFrom="margin">
            <wp:posOffset>8986520</wp:posOffset>
          </wp:positionV>
          <wp:extent cx="638175" cy="227965"/>
          <wp:effectExtent l="0" t="0" r="9525" b="635"/>
          <wp:wrapSquare wrapText="bothSides"/>
          <wp:docPr id="15" name="Afbeelding 15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beelding 15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CB9">
      <w:t xml:space="preserve">Pagina </w:t>
    </w:r>
    <w:r w:rsidR="004E3CB9">
      <w:fldChar w:fldCharType="begin"/>
    </w:r>
    <w:r w:rsidR="004E3CB9">
      <w:instrText>PAGE  \* Arabic  \* MERGEFORMAT</w:instrText>
    </w:r>
    <w:r w:rsidR="004E3CB9">
      <w:fldChar w:fldCharType="separate"/>
    </w:r>
    <w:r w:rsidR="004E3CB9">
      <w:t>1</w:t>
    </w:r>
    <w:r w:rsidR="004E3CB9">
      <w:fldChar w:fldCharType="end"/>
    </w:r>
    <w:r w:rsidR="004E3CB9">
      <w:t xml:space="preserve"> van </w:t>
    </w:r>
    <w:fldSimple w:instr="NUMPAGES  \* Arabic  \* MERGEFORMAT">
      <w:r w:rsidR="004E3CB9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A62" w14:textId="77777777" w:rsidR="00BE2989" w:rsidRDefault="00BE2989" w:rsidP="00BE2989">
      <w:pPr>
        <w:spacing w:after="0"/>
      </w:pPr>
      <w:r>
        <w:separator/>
      </w:r>
    </w:p>
  </w:footnote>
  <w:footnote w:type="continuationSeparator" w:id="0">
    <w:p w14:paraId="6AF96116" w14:textId="77777777" w:rsidR="00BE2989" w:rsidRDefault="00BE2989" w:rsidP="00BE29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71F2" w14:textId="5B287063" w:rsidR="00AD64BC" w:rsidRPr="008F4BEC" w:rsidRDefault="008636EA" w:rsidP="00532FA2">
    <w:pPr>
      <w:pStyle w:val="Sectiekop"/>
    </w:pPr>
    <w:r>
      <w:t>Registratieformulieren a</w:t>
    </w:r>
    <w:r w:rsidR="008F4BEC" w:rsidRPr="008F4BEC">
      <w:t>larmplan voor het alarmsysteem</w:t>
    </w:r>
  </w:p>
  <w:p w14:paraId="5E03743E" w14:textId="2561AA8E" w:rsidR="008F4BEC" w:rsidRPr="00445E17" w:rsidRDefault="008F4BEC" w:rsidP="00532FA2">
    <w:pPr>
      <w:pStyle w:val="Sectiekop"/>
      <w:rPr>
        <w:sz w:val="24"/>
        <w:szCs w:val="24"/>
      </w:rPr>
    </w:pPr>
    <w:r w:rsidRPr="00445E17">
      <w:rPr>
        <w:sz w:val="24"/>
        <w:szCs w:val="24"/>
      </w:rPr>
      <w:t>Conform de regels voor nood- en alarmsysteem stallen met kunstmatige ventilatie</w:t>
    </w:r>
  </w:p>
  <w:p w14:paraId="0103DC28" w14:textId="6BD23362" w:rsidR="00E42C6E" w:rsidRPr="008F4BEC" w:rsidRDefault="00AA0BCE" w:rsidP="00AA0BCE">
    <w:pPr>
      <w:pStyle w:val="Sectiekop"/>
      <w:tabs>
        <w:tab w:val="left" w:pos="9180"/>
      </w:tabs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0A28F0" wp14:editId="0164FBD8">
              <wp:simplePos x="0" y="0"/>
              <wp:positionH relativeFrom="column">
                <wp:posOffset>4445</wp:posOffset>
              </wp:positionH>
              <wp:positionV relativeFrom="paragraph">
                <wp:posOffset>62230</wp:posOffset>
              </wp:positionV>
              <wp:extent cx="8877300" cy="0"/>
              <wp:effectExtent l="0" t="0" r="0" b="0"/>
              <wp:wrapNone/>
              <wp:docPr id="1668578574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77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6637F" id="Rechte verbindingslijn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9pt" to="699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E8A"/>
    <w:multiLevelType w:val="multilevel"/>
    <w:tmpl w:val="0E32F5D6"/>
    <w:lvl w:ilvl="0">
      <w:start w:val="1"/>
      <w:numFmt w:val="decimal"/>
      <w:pStyle w:val="Opsommingnummering"/>
      <w:lvlText w:val="%1."/>
      <w:lvlJc w:val="left"/>
      <w:pPr>
        <w:tabs>
          <w:tab w:val="num" w:pos="-1548"/>
        </w:tabs>
        <w:ind w:left="-1548" w:hanging="720"/>
      </w:pPr>
    </w:lvl>
    <w:lvl w:ilvl="1">
      <w:start w:val="1"/>
      <w:numFmt w:val="decimal"/>
      <w:lvlText w:val="%2."/>
      <w:lvlJc w:val="left"/>
      <w:pPr>
        <w:tabs>
          <w:tab w:val="num" w:pos="-828"/>
        </w:tabs>
        <w:ind w:left="-828" w:hanging="720"/>
      </w:pPr>
    </w:lvl>
    <w:lvl w:ilvl="2">
      <w:start w:val="1"/>
      <w:numFmt w:val="decimal"/>
      <w:lvlText w:val="%3."/>
      <w:lvlJc w:val="left"/>
      <w:pPr>
        <w:tabs>
          <w:tab w:val="num" w:pos="-108"/>
        </w:tabs>
        <w:ind w:left="-108" w:hanging="720"/>
      </w:pPr>
    </w:lvl>
    <w:lvl w:ilvl="3">
      <w:start w:val="1"/>
      <w:numFmt w:val="decimal"/>
      <w:lvlText w:val="%4."/>
      <w:lvlJc w:val="left"/>
      <w:pPr>
        <w:tabs>
          <w:tab w:val="num" w:pos="612"/>
        </w:tabs>
        <w:ind w:left="612" w:hanging="720"/>
      </w:pPr>
    </w:lvl>
    <w:lvl w:ilvl="4">
      <w:start w:val="1"/>
      <w:numFmt w:val="decimal"/>
      <w:lvlText w:val="%5."/>
      <w:lvlJc w:val="left"/>
      <w:pPr>
        <w:tabs>
          <w:tab w:val="num" w:pos="1332"/>
        </w:tabs>
        <w:ind w:left="1332" w:hanging="720"/>
      </w:pPr>
    </w:lvl>
    <w:lvl w:ilvl="5">
      <w:start w:val="1"/>
      <w:numFmt w:val="decimal"/>
      <w:lvlText w:val="%6."/>
      <w:lvlJc w:val="left"/>
      <w:pPr>
        <w:tabs>
          <w:tab w:val="num" w:pos="2052"/>
        </w:tabs>
        <w:ind w:left="2052" w:hanging="720"/>
      </w:pPr>
    </w:lvl>
    <w:lvl w:ilvl="6">
      <w:start w:val="1"/>
      <w:numFmt w:val="decimal"/>
      <w:lvlText w:val="%7."/>
      <w:lvlJc w:val="left"/>
      <w:pPr>
        <w:tabs>
          <w:tab w:val="num" w:pos="2772"/>
        </w:tabs>
        <w:ind w:left="2772" w:hanging="720"/>
      </w:pPr>
    </w:lvl>
    <w:lvl w:ilvl="7">
      <w:start w:val="1"/>
      <w:numFmt w:val="decimal"/>
      <w:lvlText w:val="%8."/>
      <w:lvlJc w:val="left"/>
      <w:pPr>
        <w:tabs>
          <w:tab w:val="num" w:pos="3492"/>
        </w:tabs>
        <w:ind w:left="3492" w:hanging="720"/>
      </w:pPr>
    </w:lvl>
    <w:lvl w:ilvl="8">
      <w:start w:val="1"/>
      <w:numFmt w:val="decimal"/>
      <w:lvlText w:val="%9."/>
      <w:lvlJc w:val="left"/>
      <w:pPr>
        <w:tabs>
          <w:tab w:val="num" w:pos="4212"/>
        </w:tabs>
        <w:ind w:left="4212" w:hanging="720"/>
      </w:pPr>
    </w:lvl>
  </w:abstractNum>
  <w:abstractNum w:abstractNumId="1" w15:restartNumberingAfterBreak="0">
    <w:nsid w:val="3DD2651D"/>
    <w:multiLevelType w:val="multilevel"/>
    <w:tmpl w:val="986E37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180692"/>
    <w:multiLevelType w:val="hybridMultilevel"/>
    <w:tmpl w:val="2C6EEEB2"/>
    <w:lvl w:ilvl="0" w:tplc="C714D36A">
      <w:start w:val="1"/>
      <w:numFmt w:val="bullet"/>
      <w:pStyle w:val="Opsommingvinkjes"/>
      <w:lvlText w:val=""/>
      <w:lvlJc w:val="left"/>
      <w:pPr>
        <w:ind w:left="1287" w:hanging="360"/>
      </w:pPr>
      <w:rPr>
        <w:rFonts w:ascii="Wingdings" w:hAnsi="Wingdings" w:hint="default"/>
        <w:color w:val="0055A4"/>
      </w:rPr>
    </w:lvl>
    <w:lvl w:ilvl="1" w:tplc="0413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6855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786994">
    <w:abstractNumId w:val="1"/>
  </w:num>
  <w:num w:numId="3" w16cid:durableId="122101716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efaultTableStyle w:val="Lijsttabel2-Accent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B"/>
    <w:rsid w:val="000D6F8E"/>
    <w:rsid w:val="0014112C"/>
    <w:rsid w:val="001804ED"/>
    <w:rsid w:val="001A5135"/>
    <w:rsid w:val="0022613B"/>
    <w:rsid w:val="002561B4"/>
    <w:rsid w:val="002837DA"/>
    <w:rsid w:val="002E0BA4"/>
    <w:rsid w:val="00310991"/>
    <w:rsid w:val="00360963"/>
    <w:rsid w:val="003A53B2"/>
    <w:rsid w:val="004064B6"/>
    <w:rsid w:val="00445E17"/>
    <w:rsid w:val="00494205"/>
    <w:rsid w:val="004E3CB9"/>
    <w:rsid w:val="00532FA2"/>
    <w:rsid w:val="005643F0"/>
    <w:rsid w:val="005B2975"/>
    <w:rsid w:val="005E1D4E"/>
    <w:rsid w:val="006054F6"/>
    <w:rsid w:val="006B0ABA"/>
    <w:rsid w:val="006C2E76"/>
    <w:rsid w:val="007842B9"/>
    <w:rsid w:val="007D05D1"/>
    <w:rsid w:val="008636EA"/>
    <w:rsid w:val="008803AB"/>
    <w:rsid w:val="00886633"/>
    <w:rsid w:val="008B38EC"/>
    <w:rsid w:val="008C5B4C"/>
    <w:rsid w:val="008E6D75"/>
    <w:rsid w:val="008F4BEC"/>
    <w:rsid w:val="00937A65"/>
    <w:rsid w:val="009D6B3B"/>
    <w:rsid w:val="00A46B34"/>
    <w:rsid w:val="00AA0BCE"/>
    <w:rsid w:val="00AD3A1B"/>
    <w:rsid w:val="00AD64BC"/>
    <w:rsid w:val="00AD66C4"/>
    <w:rsid w:val="00B36DE4"/>
    <w:rsid w:val="00B574CE"/>
    <w:rsid w:val="00BE2989"/>
    <w:rsid w:val="00C25C64"/>
    <w:rsid w:val="00C5768F"/>
    <w:rsid w:val="00C6489D"/>
    <w:rsid w:val="00C80B55"/>
    <w:rsid w:val="00C91B26"/>
    <w:rsid w:val="00DE5278"/>
    <w:rsid w:val="00DE56B4"/>
    <w:rsid w:val="00E13CAD"/>
    <w:rsid w:val="00E42C6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74AFF2"/>
  <w15:chartTrackingRefBased/>
  <w15:docId w15:val="{85BF68D9-9C81-46F6-B364-A8082BC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5C64"/>
    <w:pPr>
      <w:spacing w:line="240" w:lineRule="auto"/>
    </w:pPr>
    <w:rPr>
      <w:rFonts w:ascii="Open Sans" w:hAnsi="Open Sans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E56B4"/>
    <w:pPr>
      <w:keepNext/>
      <w:keepLines/>
      <w:spacing w:before="240" w:after="0"/>
      <w:outlineLvl w:val="0"/>
    </w:pPr>
    <w:rPr>
      <w:rFonts w:eastAsiaTheme="majorEastAsia" w:cstheme="majorBidi"/>
      <w:color w:val="0055A4"/>
      <w:sz w:val="24"/>
      <w:szCs w:val="32"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8636EA"/>
    <w:pPr>
      <w:spacing w:before="40"/>
      <w:outlineLvl w:val="1"/>
    </w:pPr>
    <w:rPr>
      <w:sz w:val="20"/>
      <w:szCs w:val="26"/>
    </w:rPr>
  </w:style>
  <w:style w:type="paragraph" w:styleId="Kop3">
    <w:name w:val="heading 3"/>
    <w:basedOn w:val="Kop2"/>
    <w:next w:val="Standaard"/>
    <w:link w:val="Kop3Char"/>
    <w:autoRedefine/>
    <w:uiPriority w:val="9"/>
    <w:unhideWhenUsed/>
    <w:qFormat/>
    <w:rsid w:val="00AD66C4"/>
    <w:pPr>
      <w:numPr>
        <w:ilvl w:val="2"/>
        <w:numId w:val="2"/>
      </w:numPr>
      <w:ind w:left="567" w:hanging="567"/>
      <w:outlineLvl w:val="2"/>
    </w:pPr>
    <w:rPr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8803A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03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03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03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03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03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56B4"/>
    <w:rPr>
      <w:rFonts w:ascii="Open Sans" w:eastAsiaTheme="majorEastAsia" w:hAnsi="Open Sans" w:cstheme="majorBidi"/>
      <w:color w:val="0055A4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D66C4"/>
    <w:rPr>
      <w:rFonts w:ascii="Open Sans" w:eastAsiaTheme="majorEastAsia" w:hAnsi="Open Sans" w:cstheme="majorBidi"/>
      <w:color w:val="0055A4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42C6E"/>
    <w:rPr>
      <w:rFonts w:ascii="Open Sans" w:eastAsiaTheme="majorEastAsia" w:hAnsi="Open Sans" w:cstheme="majorBidi"/>
      <w:color w:val="0055A4"/>
      <w:sz w:val="20"/>
      <w:szCs w:val="26"/>
    </w:rPr>
  </w:style>
  <w:style w:type="paragraph" w:customStyle="1" w:styleId="Opsommingnummering">
    <w:name w:val="Opsomming nummering"/>
    <w:basedOn w:val="Standaard"/>
    <w:link w:val="OpsommingnummeringChar"/>
    <w:autoRedefine/>
    <w:qFormat/>
    <w:rsid w:val="00AD66C4"/>
    <w:pPr>
      <w:numPr>
        <w:numId w:val="1"/>
      </w:numPr>
      <w:ind w:left="1134" w:hanging="567"/>
    </w:pPr>
  </w:style>
  <w:style w:type="character" w:customStyle="1" w:styleId="OpsommingnummeringChar">
    <w:name w:val="Opsomming nummering Char"/>
    <w:basedOn w:val="Standaardalinea-lettertype"/>
    <w:link w:val="Opsommingnummering"/>
    <w:rsid w:val="00AD66C4"/>
    <w:rPr>
      <w:rFonts w:ascii="Open Sans" w:hAnsi="Open Sans"/>
      <w:sz w:val="20"/>
    </w:rPr>
  </w:style>
  <w:style w:type="paragraph" w:styleId="Lijstalinea">
    <w:name w:val="List Paragraph"/>
    <w:basedOn w:val="Standaard"/>
    <w:link w:val="LijstalineaChar"/>
    <w:uiPriority w:val="34"/>
    <w:rsid w:val="00886633"/>
    <w:pPr>
      <w:ind w:left="720"/>
      <w:contextualSpacing/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7D05D1"/>
    <w:pPr>
      <w:spacing w:after="200"/>
    </w:pPr>
    <w:rPr>
      <w:i/>
      <w:iCs/>
      <w:color w:val="999999"/>
      <w:sz w:val="16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03A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03AB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03A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03A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03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03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8803AB"/>
    <w:pPr>
      <w:spacing w:after="0"/>
      <w:contextualSpacing/>
    </w:pPr>
    <w:rPr>
      <w:rFonts w:eastAsiaTheme="majorEastAsia" w:cstheme="majorBidi"/>
      <w:color w:val="0055A4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03AB"/>
    <w:rPr>
      <w:rFonts w:ascii="Open Sans" w:eastAsiaTheme="majorEastAsia" w:hAnsi="Open Sans" w:cstheme="majorBidi"/>
      <w:color w:val="0055A4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03AB"/>
    <w:pPr>
      <w:numPr>
        <w:ilvl w:val="1"/>
      </w:numPr>
      <w:ind w:left="567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03AB"/>
    <w:rPr>
      <w:rFonts w:ascii="Open Sans" w:eastAsiaTheme="minorEastAsia" w:hAnsi="Open Sans"/>
      <w:color w:val="5A5A5A" w:themeColor="text1" w:themeTint="A5"/>
      <w:spacing w:val="15"/>
    </w:rPr>
  </w:style>
  <w:style w:type="character" w:styleId="Nadruk">
    <w:name w:val="Emphasis"/>
    <w:basedOn w:val="Standaardalinea-lettertype"/>
    <w:uiPriority w:val="20"/>
    <w:qFormat/>
    <w:rsid w:val="007D05D1"/>
    <w:rPr>
      <w:rFonts w:ascii="Open Sans" w:hAnsi="Open Sans"/>
      <w:b/>
      <w:i w:val="0"/>
      <w:iCs/>
      <w:sz w:val="20"/>
    </w:rPr>
  </w:style>
  <w:style w:type="paragraph" w:customStyle="1" w:styleId="Inhoudsopgavekop">
    <w:name w:val="Inhoudsopgave_kop"/>
    <w:basedOn w:val="Standaard"/>
    <w:next w:val="Standaard"/>
    <w:link w:val="InhoudsopgavekopChar"/>
    <w:autoRedefine/>
    <w:qFormat/>
    <w:rsid w:val="00532FA2"/>
    <w:pPr>
      <w:ind w:left="431" w:hanging="431"/>
    </w:pPr>
    <w:rPr>
      <w:color w:val="0055A4"/>
      <w:sz w:val="24"/>
    </w:rPr>
  </w:style>
  <w:style w:type="paragraph" w:customStyle="1" w:styleId="Sectiekop">
    <w:name w:val="Sectie kop"/>
    <w:basedOn w:val="Inhoudsopgavekop"/>
    <w:link w:val="SectiekopChar"/>
    <w:qFormat/>
    <w:rsid w:val="00445E17"/>
    <w:pPr>
      <w:spacing w:after="0"/>
    </w:pPr>
    <w:rPr>
      <w:sz w:val="28"/>
    </w:rPr>
  </w:style>
  <w:style w:type="character" w:customStyle="1" w:styleId="InhoudsopgavekopChar">
    <w:name w:val="Inhoudsopgave_kop Char"/>
    <w:basedOn w:val="Standaardalinea-lettertype"/>
    <w:link w:val="Inhoudsopgavekop"/>
    <w:rsid w:val="00532FA2"/>
    <w:rPr>
      <w:rFonts w:ascii="Open Sans" w:hAnsi="Open Sans"/>
      <w:color w:val="0055A4"/>
      <w:sz w:val="24"/>
    </w:rPr>
  </w:style>
  <w:style w:type="character" w:customStyle="1" w:styleId="SectiekopChar">
    <w:name w:val="Sectie kop Char"/>
    <w:basedOn w:val="InhoudsopgavekopChar"/>
    <w:link w:val="Sectiekop"/>
    <w:rsid w:val="00445E17"/>
    <w:rPr>
      <w:rFonts w:ascii="Open Sans" w:hAnsi="Open Sans"/>
      <w:color w:val="0055A4"/>
      <w:sz w:val="28"/>
    </w:rPr>
  </w:style>
  <w:style w:type="paragraph" w:styleId="Geenafstand">
    <w:name w:val="No Spacing"/>
    <w:link w:val="GeenafstandChar"/>
    <w:uiPriority w:val="1"/>
    <w:qFormat/>
    <w:rsid w:val="006B0ABA"/>
    <w:pPr>
      <w:spacing w:after="0" w:line="240" w:lineRule="auto"/>
    </w:pPr>
    <w:rPr>
      <w:rFonts w:ascii="Open Sans" w:eastAsiaTheme="minorEastAsia" w:hAnsi="Open Sans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B0ABA"/>
    <w:rPr>
      <w:rFonts w:ascii="Open Sans" w:eastAsiaTheme="minorEastAsia" w:hAnsi="Open Sans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B0ABA"/>
    <w:pPr>
      <w:spacing w:line="259" w:lineRule="auto"/>
      <w:outlineLvl w:val="9"/>
    </w:pPr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E298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E2989"/>
    <w:rPr>
      <w:rFonts w:ascii="Open Sans" w:hAnsi="Open Sans"/>
      <w:sz w:val="2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36096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60963"/>
    <w:rPr>
      <w:rFonts w:ascii="Open Sans" w:hAnsi="Open Sans"/>
      <w:sz w:val="16"/>
    </w:rPr>
  </w:style>
  <w:style w:type="paragraph" w:customStyle="1" w:styleId="Paginanummeringvoetnoot">
    <w:name w:val="Paginanummering voetnoot"/>
    <w:basedOn w:val="Voettekst"/>
    <w:link w:val="PaginanummeringvoetnootChar"/>
    <w:rsid w:val="00360963"/>
  </w:style>
  <w:style w:type="paragraph" w:styleId="Inhopg1">
    <w:name w:val="toc 1"/>
    <w:basedOn w:val="Standaard"/>
    <w:next w:val="Standaard"/>
    <w:autoRedefine/>
    <w:uiPriority w:val="39"/>
    <w:unhideWhenUsed/>
    <w:qFormat/>
    <w:rsid w:val="00C5768F"/>
    <w:pPr>
      <w:tabs>
        <w:tab w:val="left" w:pos="567"/>
        <w:tab w:val="right" w:leader="dot" w:pos="9344"/>
      </w:tabs>
      <w:spacing w:after="100"/>
    </w:pPr>
    <w:rPr>
      <w:b/>
    </w:rPr>
  </w:style>
  <w:style w:type="table" w:styleId="Tabelraster">
    <w:name w:val="Table Grid"/>
    <w:basedOn w:val="Standaardtabel"/>
    <w:uiPriority w:val="39"/>
    <w:rsid w:val="00AD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inanummeringvoetnootChar">
    <w:name w:val="Paginanummering voetnoot Char"/>
    <w:basedOn w:val="VoettekstChar"/>
    <w:link w:val="Paginanummeringvoetnoot"/>
    <w:rsid w:val="00360963"/>
    <w:rPr>
      <w:rFonts w:ascii="Open Sans" w:hAnsi="Open Sans"/>
      <w:sz w:val="16"/>
    </w:rPr>
  </w:style>
  <w:style w:type="table" w:styleId="Lijsttabel2-Accent5">
    <w:name w:val="List Table 2 Accent 5"/>
    <w:basedOn w:val="Standaardtabel"/>
    <w:uiPriority w:val="47"/>
    <w:rsid w:val="00FF5E33"/>
    <w:pPr>
      <w:spacing w:after="0" w:line="240" w:lineRule="auto"/>
    </w:pPr>
    <w:rPr>
      <w:rFonts w:ascii="Open Sans" w:hAnsi="Open Sans"/>
      <w:sz w:val="20"/>
    </w:rPr>
    <w:tblPr>
      <w:tblStyleRowBandSize w:val="1"/>
      <w:tblStyleColBandSize w:val="1"/>
      <w:tblBorders>
        <w:top w:val="single" w:sz="4" w:space="0" w:color="0055A4"/>
        <w:left w:val="single" w:sz="4" w:space="0" w:color="0055A4"/>
        <w:bottom w:val="single" w:sz="4" w:space="0" w:color="0055A4"/>
        <w:right w:val="single" w:sz="4" w:space="0" w:color="0055A4"/>
        <w:insideH w:val="single" w:sz="4" w:space="0" w:color="0055A4"/>
        <w:insideV w:val="single" w:sz="4" w:space="0" w:color="0055A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D64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AD64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1">
    <w:name w:val="List Table 4 Accent 1"/>
    <w:basedOn w:val="Standaardtabel"/>
    <w:uiPriority w:val="49"/>
    <w:rsid w:val="00AD64BC"/>
    <w:pPr>
      <w:spacing w:after="0" w:line="240" w:lineRule="auto"/>
      <w:ind w:left="567"/>
    </w:pPr>
    <w:rPr>
      <w:rFonts w:ascii="Open Sans" w:hAnsi="Open Sans"/>
      <w:sz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elkop">
    <w:name w:val="Tabel kop"/>
    <w:basedOn w:val="Standaard"/>
    <w:autoRedefine/>
    <w:qFormat/>
    <w:rsid w:val="008B38EC"/>
    <w:pPr>
      <w:spacing w:after="0"/>
    </w:pPr>
    <w:rPr>
      <w:color w:val="0055A4"/>
    </w:rPr>
  </w:style>
  <w:style w:type="paragraph" w:customStyle="1" w:styleId="Tabeltekstlinks">
    <w:name w:val="Tabel_tekst links"/>
    <w:basedOn w:val="Standaard"/>
    <w:link w:val="TabeltekstlinksChar"/>
    <w:qFormat/>
    <w:rsid w:val="008B38EC"/>
    <w:rPr>
      <w:bCs/>
      <w:color w:val="0055A4"/>
    </w:rPr>
  </w:style>
  <w:style w:type="paragraph" w:customStyle="1" w:styleId="Tabeltekstgecentreerd">
    <w:name w:val="Tabel_tekst gecentreerd"/>
    <w:basedOn w:val="Tabeltekstlinks"/>
    <w:autoRedefine/>
    <w:qFormat/>
    <w:rsid w:val="008B38EC"/>
    <w:pPr>
      <w:spacing w:after="0"/>
      <w:jc w:val="center"/>
    </w:pPr>
    <w:rPr>
      <w:bCs w:val="0"/>
    </w:rPr>
  </w:style>
  <w:style w:type="character" w:customStyle="1" w:styleId="TabeltekstlinksChar">
    <w:name w:val="Tabel_tekst links Char"/>
    <w:basedOn w:val="VoettekstChar"/>
    <w:link w:val="Tabeltekstlinks"/>
    <w:rsid w:val="008B38EC"/>
    <w:rPr>
      <w:rFonts w:ascii="Open Sans" w:hAnsi="Open Sans"/>
      <w:bCs/>
      <w:color w:val="0055A4"/>
      <w:sz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22613B"/>
    <w:pPr>
      <w:tabs>
        <w:tab w:val="left" w:pos="567"/>
        <w:tab w:val="right" w:leader="dot" w:pos="9344"/>
      </w:tabs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22613B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l-NL"/>
    </w:rPr>
  </w:style>
  <w:style w:type="character" w:styleId="Hyperlink">
    <w:name w:val="Hyperlink"/>
    <w:basedOn w:val="Standaardalinea-lettertype"/>
    <w:uiPriority w:val="99"/>
    <w:unhideWhenUsed/>
    <w:rsid w:val="002261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3C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3CAD"/>
    <w:rPr>
      <w:color w:val="954F72" w:themeColor="followedHyperlink"/>
      <w:u w:val="single"/>
    </w:rPr>
  </w:style>
  <w:style w:type="paragraph" w:customStyle="1" w:styleId="Opsommingvinkjes">
    <w:name w:val="Opsomming vinkjes"/>
    <w:basedOn w:val="Lijstalinea"/>
    <w:link w:val="OpsommingvinkjesChar"/>
    <w:qFormat/>
    <w:rsid w:val="00B36DE4"/>
    <w:pPr>
      <w:numPr>
        <w:numId w:val="3"/>
      </w:numPr>
      <w:ind w:left="1134" w:hanging="56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B36DE4"/>
    <w:rPr>
      <w:rFonts w:ascii="Open Sans" w:hAnsi="Open Sans"/>
      <w:sz w:val="20"/>
    </w:rPr>
  </w:style>
  <w:style w:type="character" w:customStyle="1" w:styleId="OpsommingvinkjesChar">
    <w:name w:val="Opsomming vinkjes Char"/>
    <w:basedOn w:val="LijstalineaChar"/>
    <w:link w:val="Opsommingvinkjes"/>
    <w:rsid w:val="00B36DE4"/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8AD1-D4B0-4550-8ED5-C3273F05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Ondertitel</dc:subject>
  <dc:creator>Auteur</dc:creator>
  <cp:keywords/>
  <dc:description/>
  <cp:lastModifiedBy>Diana van Vliet</cp:lastModifiedBy>
  <cp:revision>8</cp:revision>
  <dcterms:created xsi:type="dcterms:W3CDTF">2023-05-16T09:42:00Z</dcterms:created>
  <dcterms:modified xsi:type="dcterms:W3CDTF">2023-05-16T11:34:00Z</dcterms:modified>
</cp:coreProperties>
</file>